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7D00C425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D3E15" w:rsidRPr="00AF3743">
        <w:rPr>
          <w:rFonts w:ascii="BIZ UD明朝 Medium" w:eastAsia="BIZ UD明朝 Medium" w:hAnsi="ＭＳ 明朝"/>
          <w:noProof/>
          <w:spacing w:val="16"/>
          <w:sz w:val="22"/>
          <w:szCs w:val="22"/>
        </w:rPr>
        <w:t>輸液ポンプ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D3E15" w:rsidRPr="00AF3743">
        <w:rPr>
          <w:rFonts w:ascii="BIZ UD明朝 Medium" w:eastAsia="BIZ UD明朝 Medium" w:hAnsi="ＭＳ 明朝"/>
          <w:noProof/>
          <w:spacing w:val="16"/>
          <w:sz w:val="22"/>
          <w:szCs w:val="22"/>
        </w:rPr>
        <w:t>８１台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6BF29B16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0D3E15" w:rsidRPr="00AF3743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令和８年６月３日（水）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7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D3E15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2658C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012C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484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64</cp:revision>
  <cp:lastPrinted>2026-05-29T02:05:00Z</cp:lastPrinted>
  <dcterms:created xsi:type="dcterms:W3CDTF">2020-01-22T03:01:00Z</dcterms:created>
  <dcterms:modified xsi:type="dcterms:W3CDTF">2026-05-29T02:27:00Z</dcterms:modified>
</cp:coreProperties>
</file>